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F5" w:rsidRDefault="004613F5" w:rsidP="004613F5">
      <w:pPr>
        <w:pStyle w:val="1"/>
        <w:rPr>
          <w:rFonts w:ascii="Arial" w:hAnsi="Arial" w:cs="Arial"/>
          <w:b/>
          <w:bCs/>
          <w:sz w:val="24"/>
          <w:szCs w:val="24"/>
        </w:rPr>
      </w:pPr>
      <w:r>
        <w:rPr>
          <w:sz w:val="24"/>
          <w:szCs w:val="24"/>
        </w:rPr>
        <w:t xml:space="preserve">                                                                          </w:t>
      </w:r>
      <w:r>
        <w:rPr>
          <w:noProof/>
          <w:sz w:val="24"/>
          <w:szCs w:val="24"/>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0" contrast="40000"/>
                    </a:blip>
                    <a:srcRect/>
                    <a:stretch>
                      <a:fillRect/>
                    </a:stretch>
                  </pic:blipFill>
                  <pic:spPr bwMode="auto">
                    <a:xfrm>
                      <a:off x="0" y="0"/>
                      <a:ext cx="504825" cy="619125"/>
                    </a:xfrm>
                    <a:prstGeom prst="rect">
                      <a:avLst/>
                    </a:prstGeom>
                    <a:noFill/>
                    <a:ln w="9525">
                      <a:noFill/>
                      <a:miter lim="800000"/>
                      <a:headEnd/>
                      <a:tailEnd/>
                    </a:ln>
                  </pic:spPr>
                </pic:pic>
              </a:graphicData>
            </a:graphic>
          </wp:inline>
        </w:drawing>
      </w:r>
      <w:r>
        <w:rPr>
          <w:sz w:val="24"/>
          <w:szCs w:val="24"/>
        </w:rPr>
        <w:t xml:space="preserve">                                                          </w:t>
      </w:r>
      <w:r>
        <w:rPr>
          <w:rFonts w:ascii="Arial" w:hAnsi="Arial" w:cs="Arial"/>
          <w:b/>
          <w:bCs/>
          <w:sz w:val="24"/>
          <w:szCs w:val="24"/>
        </w:rPr>
        <w:t xml:space="preserve">            </w:t>
      </w:r>
    </w:p>
    <w:p w:rsidR="004613F5" w:rsidRDefault="004613F5" w:rsidP="004613F5">
      <w:pPr>
        <w:pStyle w:val="a5"/>
        <w:rPr>
          <w:b/>
          <w:bCs/>
          <w:sz w:val="24"/>
          <w:szCs w:val="24"/>
        </w:rPr>
      </w:pPr>
    </w:p>
    <w:p w:rsidR="004613F5" w:rsidRDefault="004613F5" w:rsidP="004613F5">
      <w:pPr>
        <w:pStyle w:val="a5"/>
        <w:jc w:val="center"/>
        <w:rPr>
          <w:rFonts w:ascii="Times New Roman" w:hAnsi="Times New Roman" w:cs="Times New Roman"/>
          <w:b/>
          <w:bCs/>
          <w:sz w:val="24"/>
          <w:szCs w:val="24"/>
        </w:rPr>
      </w:pPr>
      <w:r>
        <w:rPr>
          <w:rFonts w:ascii="Times New Roman" w:hAnsi="Times New Roman" w:cs="Times New Roman"/>
          <w:b/>
          <w:bCs/>
          <w:sz w:val="24"/>
          <w:szCs w:val="24"/>
        </w:rPr>
        <w:t>КРАСНОЯРСКИЙ  КРАЙ  САЯНСКИЙ РАЙОН</w:t>
      </w:r>
    </w:p>
    <w:p w:rsidR="004613F5" w:rsidRDefault="004613F5" w:rsidP="004613F5">
      <w:pPr>
        <w:pStyle w:val="a5"/>
        <w:jc w:val="center"/>
        <w:rPr>
          <w:rFonts w:ascii="Times New Roman" w:hAnsi="Times New Roman" w:cs="Times New Roman"/>
          <w:b/>
          <w:bCs/>
          <w:sz w:val="24"/>
          <w:szCs w:val="24"/>
        </w:rPr>
      </w:pPr>
      <w:r>
        <w:rPr>
          <w:rFonts w:ascii="Times New Roman" w:hAnsi="Times New Roman" w:cs="Times New Roman"/>
          <w:b/>
          <w:bCs/>
          <w:sz w:val="24"/>
          <w:szCs w:val="24"/>
        </w:rPr>
        <w:t>ВОЗНЕСЕНСКИЙ  СЕЛЬСКИЙ  СОВЕТ ДЕПУТАТОВ</w:t>
      </w:r>
    </w:p>
    <w:p w:rsidR="004613F5" w:rsidRDefault="004613F5" w:rsidP="004613F5">
      <w:pPr>
        <w:pStyle w:val="a5"/>
        <w:jc w:val="center"/>
        <w:rPr>
          <w:rFonts w:ascii="Times New Roman" w:hAnsi="Times New Roman" w:cs="Times New Roman"/>
          <w:b/>
          <w:bCs/>
          <w:sz w:val="24"/>
          <w:szCs w:val="24"/>
        </w:rPr>
      </w:pPr>
    </w:p>
    <w:p w:rsidR="004613F5" w:rsidRDefault="004613F5" w:rsidP="004613F5">
      <w:pPr>
        <w:pStyle w:val="a5"/>
        <w:rPr>
          <w:rFonts w:ascii="Times New Roman" w:hAnsi="Times New Roman" w:cs="Times New Roman"/>
          <w:b/>
          <w:bCs/>
          <w:sz w:val="24"/>
          <w:szCs w:val="24"/>
        </w:rPr>
      </w:pPr>
      <w:r>
        <w:rPr>
          <w:rFonts w:ascii="Times New Roman" w:hAnsi="Times New Roman" w:cs="Times New Roman"/>
          <w:b/>
          <w:bCs/>
          <w:sz w:val="24"/>
          <w:szCs w:val="24"/>
        </w:rPr>
        <w:t xml:space="preserve">                                                                РЕШЕНИЕ     </w:t>
      </w:r>
    </w:p>
    <w:p w:rsidR="004613F5" w:rsidRDefault="004613F5" w:rsidP="004613F5">
      <w:pPr>
        <w:pStyle w:val="a5"/>
        <w:jc w:val="center"/>
        <w:rPr>
          <w:rFonts w:ascii="Times New Roman" w:hAnsi="Times New Roman" w:cs="Times New Roman"/>
          <w:b/>
          <w:bCs/>
          <w:sz w:val="24"/>
          <w:szCs w:val="24"/>
        </w:rPr>
      </w:pPr>
    </w:p>
    <w:p w:rsidR="004613F5" w:rsidRDefault="004613F5" w:rsidP="004613F5">
      <w:pPr>
        <w:pStyle w:val="a5"/>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E5AD0">
        <w:rPr>
          <w:rFonts w:ascii="Times New Roman" w:hAnsi="Times New Roman" w:cs="Times New Roman"/>
          <w:b/>
          <w:bCs/>
          <w:sz w:val="24"/>
          <w:szCs w:val="24"/>
        </w:rPr>
        <w:t>2</w:t>
      </w:r>
      <w:r w:rsidR="0069631C">
        <w:rPr>
          <w:rFonts w:ascii="Times New Roman" w:hAnsi="Times New Roman" w:cs="Times New Roman"/>
          <w:b/>
          <w:bCs/>
          <w:sz w:val="24"/>
          <w:szCs w:val="24"/>
        </w:rPr>
        <w:t>3</w:t>
      </w:r>
      <w:r w:rsidR="004E5AD0">
        <w:rPr>
          <w:rFonts w:ascii="Times New Roman" w:hAnsi="Times New Roman" w:cs="Times New Roman"/>
          <w:b/>
          <w:bCs/>
          <w:sz w:val="24"/>
          <w:szCs w:val="24"/>
        </w:rPr>
        <w:t xml:space="preserve">.12.2016 г.  </w:t>
      </w:r>
      <w:r>
        <w:rPr>
          <w:rFonts w:ascii="Times New Roman" w:hAnsi="Times New Roman" w:cs="Times New Roman"/>
          <w:b/>
          <w:bCs/>
          <w:sz w:val="24"/>
          <w:szCs w:val="24"/>
        </w:rPr>
        <w:t xml:space="preserve">               </w:t>
      </w:r>
      <w:r w:rsidR="004E5AD0">
        <w:rPr>
          <w:rFonts w:ascii="Times New Roman" w:hAnsi="Times New Roman" w:cs="Times New Roman"/>
          <w:b/>
          <w:bCs/>
          <w:sz w:val="24"/>
          <w:szCs w:val="24"/>
        </w:rPr>
        <w:t xml:space="preserve">    </w:t>
      </w:r>
      <w:proofErr w:type="gramStart"/>
      <w:r w:rsidR="004E5AD0">
        <w:rPr>
          <w:rFonts w:ascii="Times New Roman" w:hAnsi="Times New Roman" w:cs="Times New Roman"/>
          <w:b/>
          <w:bCs/>
          <w:sz w:val="24"/>
          <w:szCs w:val="24"/>
        </w:rPr>
        <w:t>с</w:t>
      </w:r>
      <w:proofErr w:type="gramEnd"/>
      <w:r w:rsidR="004E5AD0">
        <w:rPr>
          <w:rFonts w:ascii="Times New Roman" w:hAnsi="Times New Roman" w:cs="Times New Roman"/>
          <w:b/>
          <w:bCs/>
          <w:sz w:val="24"/>
          <w:szCs w:val="24"/>
        </w:rPr>
        <w:t xml:space="preserve">. Вознесенка            </w:t>
      </w:r>
      <w:r>
        <w:rPr>
          <w:rFonts w:ascii="Times New Roman" w:hAnsi="Times New Roman" w:cs="Times New Roman"/>
          <w:b/>
          <w:bCs/>
          <w:sz w:val="24"/>
          <w:szCs w:val="24"/>
        </w:rPr>
        <w:t xml:space="preserve">              № </w:t>
      </w:r>
      <w:r w:rsidR="0069631C">
        <w:rPr>
          <w:rFonts w:ascii="Times New Roman" w:hAnsi="Times New Roman" w:cs="Times New Roman"/>
          <w:b/>
          <w:bCs/>
          <w:sz w:val="24"/>
          <w:szCs w:val="24"/>
        </w:rPr>
        <w:t>14</w:t>
      </w:r>
    </w:p>
    <w:p w:rsidR="004613F5" w:rsidRPr="00F7125F" w:rsidRDefault="00AE2EF8" w:rsidP="004613F5">
      <w:pPr>
        <w:pStyle w:val="40"/>
        <w:shd w:val="clear" w:color="auto" w:fill="auto"/>
        <w:spacing w:before="0" w:after="755"/>
        <w:jc w:val="center"/>
        <w:rPr>
          <w:rFonts w:ascii="Times New Roman" w:hAnsi="Times New Roman" w:cs="Times New Roman"/>
          <w:sz w:val="24"/>
          <w:szCs w:val="24"/>
        </w:rPr>
      </w:pPr>
      <w:r w:rsidRPr="00F7125F">
        <w:rPr>
          <w:rFonts w:ascii="Times New Roman" w:hAnsi="Times New Roman" w:cs="Times New Roman"/>
          <w:color w:val="000000"/>
          <w:sz w:val="24"/>
          <w:szCs w:val="24"/>
        </w:rPr>
        <w:t>Об утверждении Порядка и размеров возмещения расходов, связанных со служебными командировками работникам администрации Вознесенского сельсовета</w:t>
      </w:r>
      <w:r w:rsidR="004613F5" w:rsidRPr="004613F5">
        <w:rPr>
          <w:rFonts w:ascii="Times New Roman" w:hAnsi="Times New Roman" w:cs="Times New Roman"/>
          <w:color w:val="000000"/>
          <w:sz w:val="24"/>
          <w:szCs w:val="24"/>
        </w:rPr>
        <w:t xml:space="preserve"> </w:t>
      </w:r>
      <w:r w:rsidR="004613F5" w:rsidRPr="00F7125F">
        <w:rPr>
          <w:rFonts w:ascii="Times New Roman" w:hAnsi="Times New Roman" w:cs="Times New Roman"/>
          <w:color w:val="000000"/>
          <w:sz w:val="24"/>
          <w:szCs w:val="24"/>
        </w:rPr>
        <w:t>Саянского района</w:t>
      </w:r>
    </w:p>
    <w:p w:rsidR="00AE2EF8" w:rsidRPr="00F7125F" w:rsidRDefault="00AE2EF8" w:rsidP="00AE2EF8">
      <w:pPr>
        <w:pStyle w:val="40"/>
        <w:shd w:val="clear" w:color="auto" w:fill="auto"/>
        <w:spacing w:before="0"/>
        <w:ind w:left="280" w:right="320" w:firstLine="320"/>
        <w:rPr>
          <w:rFonts w:ascii="Times New Roman" w:hAnsi="Times New Roman" w:cs="Times New Roman"/>
          <w:sz w:val="24"/>
          <w:szCs w:val="24"/>
        </w:rPr>
      </w:pPr>
    </w:p>
    <w:p w:rsidR="00AE2EF8" w:rsidRPr="00F7125F" w:rsidRDefault="00AE2EF8" w:rsidP="00AE2EF8">
      <w:pPr>
        <w:spacing w:after="245"/>
        <w:ind w:left="20" w:right="20" w:firstLine="580"/>
        <w:rPr>
          <w:rFonts w:ascii="Times New Roman" w:hAnsi="Times New Roman" w:cs="Times New Roman"/>
          <w:sz w:val="24"/>
          <w:szCs w:val="24"/>
        </w:rPr>
      </w:pPr>
      <w:proofErr w:type="gramStart"/>
      <w:r w:rsidRPr="00F7125F">
        <w:rPr>
          <w:rFonts w:ascii="Times New Roman" w:hAnsi="Times New Roman" w:cs="Times New Roman"/>
          <w:color w:val="000000"/>
          <w:sz w:val="24"/>
          <w:szCs w:val="24"/>
        </w:rPr>
        <w:t xml:space="preserve">В соответствии с требованиями </w:t>
      </w:r>
      <w:r w:rsidRPr="00F7125F">
        <w:rPr>
          <w:rStyle w:val="50"/>
          <w:rFonts w:eastAsia="Arial"/>
          <w:sz w:val="24"/>
          <w:szCs w:val="24"/>
        </w:rPr>
        <w:t>статьи 168 Трудового кодекса</w:t>
      </w:r>
      <w:r w:rsidRPr="00F7125F">
        <w:rPr>
          <w:rFonts w:ascii="Times New Roman" w:hAnsi="Times New Roman" w:cs="Times New Roman"/>
          <w:color w:val="000000"/>
          <w:sz w:val="24"/>
          <w:szCs w:val="24"/>
        </w:rPr>
        <w:t xml:space="preserve"> Российской Федерации, статьи 2 </w:t>
      </w:r>
      <w:r w:rsidRPr="00F7125F">
        <w:rPr>
          <w:rStyle w:val="50"/>
          <w:rFonts w:eastAsia="Arial"/>
          <w:sz w:val="24"/>
          <w:szCs w:val="24"/>
        </w:rPr>
        <w:t>Федерального закона от 02.04.2014 № 55-ФЗ</w:t>
      </w:r>
      <w:r w:rsidRPr="00F7125F">
        <w:rPr>
          <w:rFonts w:ascii="Times New Roman" w:hAnsi="Times New Roman" w:cs="Times New Roman"/>
          <w:color w:val="000000"/>
          <w:sz w:val="24"/>
          <w:szCs w:val="24"/>
        </w:rPr>
        <w:t xml:space="preserve">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w:t>
      </w:r>
      <w:r w:rsidRPr="00F7125F">
        <w:rPr>
          <w:rStyle w:val="50"/>
          <w:rFonts w:eastAsia="Arial"/>
          <w:sz w:val="24"/>
          <w:szCs w:val="24"/>
        </w:rPr>
        <w:t>Устава</w:t>
      </w:r>
      <w:r w:rsidRPr="00F7125F">
        <w:rPr>
          <w:rFonts w:ascii="Times New Roman" w:hAnsi="Times New Roman" w:cs="Times New Roman"/>
          <w:color w:val="000000"/>
          <w:sz w:val="24"/>
          <w:szCs w:val="24"/>
        </w:rPr>
        <w:t xml:space="preserve"> Вознесенского сельсовета, Вознесенский сельский Совет депутатов</w:t>
      </w:r>
      <w:proofErr w:type="gramEnd"/>
    </w:p>
    <w:p w:rsidR="00AE2EF8" w:rsidRPr="00F7125F" w:rsidRDefault="00AE2EF8" w:rsidP="00AE2EF8">
      <w:pPr>
        <w:pStyle w:val="60"/>
        <w:shd w:val="clear" w:color="auto" w:fill="auto"/>
        <w:spacing w:before="0" w:after="177" w:line="240" w:lineRule="exact"/>
        <w:ind w:right="560"/>
        <w:rPr>
          <w:rFonts w:ascii="Times New Roman" w:hAnsi="Times New Roman" w:cs="Times New Roman"/>
          <w:sz w:val="24"/>
          <w:szCs w:val="24"/>
        </w:rPr>
      </w:pPr>
      <w:bookmarkStart w:id="0" w:name="bookmark2"/>
      <w:r w:rsidRPr="00F7125F">
        <w:rPr>
          <w:rFonts w:ascii="Times New Roman" w:hAnsi="Times New Roman" w:cs="Times New Roman"/>
          <w:color w:val="000000"/>
          <w:sz w:val="24"/>
          <w:szCs w:val="24"/>
        </w:rPr>
        <w:t>РЕШИЛ:</w:t>
      </w:r>
      <w:bookmarkEnd w:id="0"/>
    </w:p>
    <w:p w:rsidR="00AE2EF8" w:rsidRPr="00F7125F" w:rsidRDefault="00AE2EF8" w:rsidP="00AE2EF8">
      <w:pPr>
        <w:widowControl w:val="0"/>
        <w:numPr>
          <w:ilvl w:val="0"/>
          <w:numId w:val="1"/>
        </w:numPr>
        <w:tabs>
          <w:tab w:val="left" w:pos="961"/>
        </w:tabs>
        <w:spacing w:after="173" w:line="322" w:lineRule="exact"/>
        <w:ind w:left="20" w:right="20" w:firstLine="580"/>
        <w:jc w:val="both"/>
        <w:rPr>
          <w:rFonts w:ascii="Times New Roman" w:hAnsi="Times New Roman" w:cs="Times New Roman"/>
          <w:sz w:val="24"/>
          <w:szCs w:val="24"/>
        </w:rPr>
      </w:pPr>
      <w:r w:rsidRPr="00F7125F">
        <w:rPr>
          <w:rFonts w:ascii="Times New Roman" w:hAnsi="Times New Roman" w:cs="Times New Roman"/>
          <w:color w:val="000000"/>
          <w:sz w:val="24"/>
          <w:szCs w:val="24"/>
        </w:rPr>
        <w:t>Утвердить Порядок и размеры возмещения расходов, связанных со служебными командировками, работникам администрации Вознесенского сельсовета Саянского района согласно приложению 1.</w:t>
      </w:r>
    </w:p>
    <w:p w:rsidR="00AE2EF8" w:rsidRPr="00F7125F" w:rsidRDefault="00AE2EF8" w:rsidP="00AE2EF8">
      <w:pPr>
        <w:widowControl w:val="0"/>
        <w:numPr>
          <w:ilvl w:val="0"/>
          <w:numId w:val="1"/>
        </w:numPr>
        <w:tabs>
          <w:tab w:val="left" w:pos="922"/>
          <w:tab w:val="right" w:pos="9466"/>
        </w:tabs>
        <w:spacing w:after="180" w:line="331" w:lineRule="exact"/>
        <w:ind w:left="20" w:right="20" w:firstLine="580"/>
        <w:jc w:val="both"/>
        <w:rPr>
          <w:rFonts w:ascii="Times New Roman" w:hAnsi="Times New Roman" w:cs="Times New Roman"/>
          <w:sz w:val="24"/>
          <w:szCs w:val="24"/>
        </w:rPr>
      </w:pPr>
      <w:proofErr w:type="gramStart"/>
      <w:r w:rsidRPr="00F7125F">
        <w:rPr>
          <w:rFonts w:ascii="Times New Roman" w:hAnsi="Times New Roman" w:cs="Times New Roman"/>
          <w:color w:val="000000"/>
          <w:sz w:val="24"/>
          <w:szCs w:val="24"/>
        </w:rPr>
        <w:t>Контроль за</w:t>
      </w:r>
      <w:proofErr w:type="gramEnd"/>
      <w:r w:rsidRPr="00F7125F">
        <w:rPr>
          <w:rFonts w:ascii="Times New Roman" w:hAnsi="Times New Roman" w:cs="Times New Roman"/>
          <w:color w:val="000000"/>
          <w:sz w:val="24"/>
          <w:szCs w:val="24"/>
        </w:rPr>
        <w:t xml:space="preserve"> исполнением</w:t>
      </w:r>
      <w:r w:rsidR="004613F5">
        <w:rPr>
          <w:rFonts w:ascii="Times New Roman" w:hAnsi="Times New Roman" w:cs="Times New Roman"/>
          <w:color w:val="000000"/>
          <w:sz w:val="24"/>
          <w:szCs w:val="24"/>
        </w:rPr>
        <w:t xml:space="preserve"> </w:t>
      </w:r>
      <w:r w:rsidRPr="00F7125F">
        <w:rPr>
          <w:rFonts w:ascii="Times New Roman" w:hAnsi="Times New Roman" w:cs="Times New Roman"/>
          <w:color w:val="000000"/>
          <w:sz w:val="24"/>
          <w:szCs w:val="24"/>
        </w:rPr>
        <w:t>настоящего постановления оставляю за собой.</w:t>
      </w:r>
    </w:p>
    <w:p w:rsidR="004613F5" w:rsidRPr="004613F5" w:rsidRDefault="00AE2EF8" w:rsidP="004613F5">
      <w:pPr>
        <w:widowControl w:val="0"/>
        <w:numPr>
          <w:ilvl w:val="0"/>
          <w:numId w:val="1"/>
        </w:numPr>
        <w:tabs>
          <w:tab w:val="left" w:pos="927"/>
          <w:tab w:val="left" w:leader="underscore" w:pos="1561"/>
          <w:tab w:val="right" w:pos="9452"/>
        </w:tabs>
        <w:spacing w:after="225" w:line="336" w:lineRule="exact"/>
        <w:ind w:left="20" w:right="20" w:firstLine="580"/>
        <w:rPr>
          <w:rFonts w:ascii="Times New Roman" w:hAnsi="Times New Roman" w:cs="Times New Roman"/>
          <w:sz w:val="24"/>
          <w:szCs w:val="24"/>
        </w:rPr>
      </w:pPr>
      <w:r w:rsidRPr="004613F5">
        <w:rPr>
          <w:rFonts w:ascii="Times New Roman" w:hAnsi="Times New Roman" w:cs="Times New Roman"/>
          <w:color w:val="000000"/>
          <w:sz w:val="24"/>
          <w:szCs w:val="24"/>
        </w:rPr>
        <w:t>Постановление подлежит</w:t>
      </w:r>
      <w:r w:rsidR="004613F5" w:rsidRPr="004613F5">
        <w:rPr>
          <w:rFonts w:ascii="Times New Roman" w:hAnsi="Times New Roman" w:cs="Times New Roman"/>
          <w:color w:val="000000"/>
          <w:sz w:val="24"/>
          <w:szCs w:val="24"/>
        </w:rPr>
        <w:t xml:space="preserve"> </w:t>
      </w:r>
      <w:r w:rsidRPr="004613F5">
        <w:rPr>
          <w:rFonts w:ascii="Times New Roman" w:hAnsi="Times New Roman" w:cs="Times New Roman"/>
          <w:color w:val="000000"/>
          <w:sz w:val="24"/>
          <w:szCs w:val="24"/>
        </w:rPr>
        <w:t xml:space="preserve">опубликованию в </w:t>
      </w:r>
      <w:r w:rsidR="004613F5" w:rsidRPr="004613F5">
        <w:rPr>
          <w:rFonts w:ascii="Times New Roman" w:hAnsi="Times New Roman" w:cs="Times New Roman"/>
          <w:color w:val="000000"/>
          <w:sz w:val="24"/>
          <w:szCs w:val="24"/>
        </w:rPr>
        <w:t>газете</w:t>
      </w:r>
      <w:r w:rsidRPr="004613F5">
        <w:rPr>
          <w:rFonts w:ascii="Times New Roman" w:hAnsi="Times New Roman" w:cs="Times New Roman"/>
          <w:color w:val="000000"/>
          <w:sz w:val="24"/>
          <w:szCs w:val="24"/>
        </w:rPr>
        <w:t xml:space="preserve"> «</w:t>
      </w:r>
      <w:r w:rsidR="004613F5" w:rsidRPr="004613F5">
        <w:rPr>
          <w:rFonts w:ascii="Times New Roman" w:hAnsi="Times New Roman" w:cs="Times New Roman"/>
          <w:color w:val="000000"/>
          <w:sz w:val="24"/>
          <w:szCs w:val="24"/>
        </w:rPr>
        <w:t>Сельские вести</w:t>
      </w:r>
      <w:r w:rsidR="004613F5">
        <w:rPr>
          <w:rFonts w:ascii="Times New Roman" w:hAnsi="Times New Roman" w:cs="Times New Roman"/>
          <w:color w:val="000000"/>
          <w:sz w:val="24"/>
          <w:szCs w:val="24"/>
        </w:rPr>
        <w:t xml:space="preserve">»        </w:t>
      </w:r>
    </w:p>
    <w:p w:rsidR="00AE2EF8" w:rsidRPr="004613F5" w:rsidRDefault="004613F5" w:rsidP="004613F5">
      <w:pPr>
        <w:widowControl w:val="0"/>
        <w:numPr>
          <w:ilvl w:val="0"/>
          <w:numId w:val="1"/>
        </w:numPr>
        <w:tabs>
          <w:tab w:val="left" w:pos="927"/>
          <w:tab w:val="left" w:leader="underscore" w:pos="1561"/>
          <w:tab w:val="right" w:pos="9452"/>
        </w:tabs>
        <w:spacing w:after="225" w:line="336" w:lineRule="exact"/>
        <w:ind w:left="20" w:right="20" w:firstLine="580"/>
        <w:rPr>
          <w:rFonts w:ascii="Times New Roman" w:hAnsi="Times New Roman" w:cs="Times New Roman"/>
          <w:sz w:val="24"/>
          <w:szCs w:val="24"/>
        </w:rPr>
      </w:pPr>
      <w:r>
        <w:rPr>
          <w:rFonts w:ascii="Times New Roman" w:hAnsi="Times New Roman" w:cs="Times New Roman"/>
          <w:color w:val="000000"/>
          <w:sz w:val="24"/>
          <w:szCs w:val="24"/>
        </w:rPr>
        <w:t xml:space="preserve"> </w:t>
      </w:r>
      <w:r w:rsidR="00AE2EF8" w:rsidRPr="004613F5">
        <w:rPr>
          <w:rFonts w:ascii="Times New Roman" w:hAnsi="Times New Roman" w:cs="Times New Roman"/>
          <w:color w:val="000000"/>
          <w:sz w:val="24"/>
          <w:szCs w:val="24"/>
        </w:rPr>
        <w:t>Постановление вступает</w:t>
      </w:r>
      <w:r w:rsidR="00AE2EF8" w:rsidRPr="004613F5">
        <w:rPr>
          <w:rFonts w:ascii="Times New Roman" w:hAnsi="Times New Roman" w:cs="Times New Roman"/>
          <w:color w:val="000000"/>
          <w:sz w:val="24"/>
          <w:szCs w:val="24"/>
        </w:rPr>
        <w:tab/>
        <w:t>в силу в день, следующий за днем официального опубликования.</w:t>
      </w:r>
    </w:p>
    <w:p w:rsidR="004613F5" w:rsidRPr="004613F5" w:rsidRDefault="004613F5" w:rsidP="004613F5">
      <w:pPr>
        <w:widowControl w:val="0"/>
        <w:tabs>
          <w:tab w:val="left" w:pos="927"/>
          <w:tab w:val="left" w:leader="underscore" w:pos="1561"/>
          <w:tab w:val="right" w:pos="9452"/>
        </w:tabs>
        <w:spacing w:after="225" w:line="336" w:lineRule="exact"/>
        <w:ind w:left="600" w:right="20"/>
        <w:rPr>
          <w:rFonts w:ascii="Times New Roman" w:hAnsi="Times New Roman" w:cs="Times New Roman"/>
          <w:sz w:val="24"/>
          <w:szCs w:val="24"/>
        </w:rPr>
      </w:pPr>
    </w:p>
    <w:p w:rsidR="00AE2EF8" w:rsidRPr="00F7125F" w:rsidRDefault="00AE2EF8" w:rsidP="00AE2EF8">
      <w:pPr>
        <w:tabs>
          <w:tab w:val="right" w:pos="9457"/>
        </w:tabs>
        <w:spacing w:after="0" w:line="280" w:lineRule="exact"/>
        <w:ind w:left="20"/>
        <w:rPr>
          <w:rFonts w:ascii="Times New Roman" w:hAnsi="Times New Roman" w:cs="Times New Roman"/>
          <w:sz w:val="24"/>
          <w:szCs w:val="24"/>
        </w:rPr>
      </w:pPr>
      <w:r w:rsidRPr="00F7125F">
        <w:rPr>
          <w:rFonts w:ascii="Times New Roman" w:hAnsi="Times New Roman" w:cs="Times New Roman"/>
          <w:color w:val="000000"/>
          <w:sz w:val="24"/>
          <w:szCs w:val="24"/>
        </w:rPr>
        <w:t xml:space="preserve">Глава </w:t>
      </w:r>
      <w:r w:rsidR="004613F5">
        <w:rPr>
          <w:rFonts w:ascii="Times New Roman" w:hAnsi="Times New Roman" w:cs="Times New Roman"/>
          <w:color w:val="000000"/>
          <w:sz w:val="24"/>
          <w:szCs w:val="24"/>
        </w:rPr>
        <w:t xml:space="preserve">Вознесенского сельсовета                                  </w:t>
      </w:r>
      <w:r w:rsidRPr="00F7125F">
        <w:rPr>
          <w:rFonts w:ascii="Times New Roman" w:hAnsi="Times New Roman" w:cs="Times New Roman"/>
          <w:color w:val="000000"/>
          <w:sz w:val="24"/>
          <w:szCs w:val="24"/>
        </w:rPr>
        <w:t>Л.А. Циммерман</w:t>
      </w:r>
    </w:p>
    <w:p w:rsidR="004613F5" w:rsidRDefault="004613F5" w:rsidP="00AE2EF8">
      <w:pPr>
        <w:pStyle w:val="23"/>
        <w:shd w:val="clear" w:color="auto" w:fill="auto"/>
        <w:spacing w:before="0" w:after="1897" w:line="240" w:lineRule="exact"/>
        <w:ind w:left="6180" w:right="60"/>
        <w:jc w:val="right"/>
        <w:rPr>
          <w:rFonts w:ascii="Times New Roman" w:hAnsi="Times New Roman" w:cs="Times New Roman"/>
          <w:color w:val="000000"/>
          <w:sz w:val="24"/>
          <w:szCs w:val="24"/>
        </w:rPr>
      </w:pPr>
    </w:p>
    <w:p w:rsidR="004613F5" w:rsidRDefault="004613F5" w:rsidP="00AE2EF8">
      <w:pPr>
        <w:pStyle w:val="23"/>
        <w:shd w:val="clear" w:color="auto" w:fill="auto"/>
        <w:spacing w:before="0" w:after="1897" w:line="240" w:lineRule="exact"/>
        <w:ind w:left="6180" w:right="60"/>
        <w:jc w:val="right"/>
        <w:rPr>
          <w:rFonts w:ascii="Times New Roman" w:hAnsi="Times New Roman" w:cs="Times New Roman"/>
          <w:color w:val="000000"/>
          <w:sz w:val="24"/>
          <w:szCs w:val="24"/>
        </w:rPr>
      </w:pPr>
    </w:p>
    <w:p w:rsidR="00AE2EF8" w:rsidRPr="004613F5" w:rsidRDefault="00AE2EF8" w:rsidP="004613F5">
      <w:pPr>
        <w:pStyle w:val="23"/>
        <w:shd w:val="clear" w:color="auto" w:fill="auto"/>
        <w:spacing w:before="0" w:after="0" w:line="240" w:lineRule="auto"/>
        <w:ind w:left="6180" w:right="60"/>
        <w:jc w:val="right"/>
        <w:rPr>
          <w:rFonts w:ascii="Times New Roman" w:hAnsi="Times New Roman" w:cs="Times New Roman"/>
          <w:color w:val="000000"/>
          <w:sz w:val="24"/>
          <w:szCs w:val="24"/>
        </w:rPr>
      </w:pPr>
      <w:r w:rsidRPr="004613F5">
        <w:rPr>
          <w:rFonts w:ascii="Times New Roman" w:hAnsi="Times New Roman" w:cs="Times New Roman"/>
          <w:color w:val="000000"/>
          <w:sz w:val="24"/>
          <w:szCs w:val="24"/>
        </w:rPr>
        <w:lastRenderedPageBreak/>
        <w:t xml:space="preserve">Приложение № 1 к Решению Вознесенского сельского Совета депутатов от </w:t>
      </w:r>
      <w:r w:rsidR="004E5AD0">
        <w:rPr>
          <w:rFonts w:ascii="Times New Roman" w:hAnsi="Times New Roman" w:cs="Times New Roman"/>
          <w:color w:val="000000"/>
          <w:sz w:val="24"/>
          <w:szCs w:val="24"/>
        </w:rPr>
        <w:t>2</w:t>
      </w:r>
      <w:r w:rsidR="0069631C">
        <w:rPr>
          <w:rFonts w:ascii="Times New Roman" w:hAnsi="Times New Roman" w:cs="Times New Roman"/>
          <w:color w:val="000000"/>
          <w:sz w:val="24"/>
          <w:szCs w:val="24"/>
        </w:rPr>
        <w:t>3</w:t>
      </w:r>
      <w:r w:rsidR="004E5AD0">
        <w:rPr>
          <w:rFonts w:ascii="Times New Roman" w:hAnsi="Times New Roman" w:cs="Times New Roman"/>
          <w:color w:val="000000"/>
          <w:sz w:val="24"/>
          <w:szCs w:val="24"/>
        </w:rPr>
        <w:t>.12</w:t>
      </w:r>
      <w:r w:rsidRPr="004613F5">
        <w:rPr>
          <w:rFonts w:ascii="Times New Roman" w:hAnsi="Times New Roman" w:cs="Times New Roman"/>
          <w:color w:val="000000"/>
          <w:sz w:val="24"/>
          <w:szCs w:val="24"/>
        </w:rPr>
        <w:t>.2016 №</w:t>
      </w:r>
      <w:r w:rsidR="0069631C">
        <w:rPr>
          <w:rFonts w:ascii="Times New Roman" w:hAnsi="Times New Roman" w:cs="Times New Roman"/>
          <w:color w:val="000000"/>
          <w:sz w:val="24"/>
          <w:szCs w:val="24"/>
        </w:rPr>
        <w:t>14</w:t>
      </w:r>
    </w:p>
    <w:p w:rsidR="004613F5" w:rsidRPr="004613F5" w:rsidRDefault="004613F5" w:rsidP="004613F5">
      <w:pPr>
        <w:pStyle w:val="23"/>
        <w:shd w:val="clear" w:color="auto" w:fill="auto"/>
        <w:spacing w:before="0" w:after="0" w:line="240" w:lineRule="auto"/>
        <w:ind w:left="6180" w:right="60"/>
        <w:jc w:val="right"/>
        <w:rPr>
          <w:rFonts w:ascii="Times New Roman" w:hAnsi="Times New Roman" w:cs="Times New Roman"/>
          <w:sz w:val="24"/>
          <w:szCs w:val="24"/>
        </w:rPr>
      </w:pPr>
    </w:p>
    <w:p w:rsidR="00AE2EF8" w:rsidRPr="004613F5" w:rsidRDefault="00AE2EF8" w:rsidP="004613F5">
      <w:pPr>
        <w:pStyle w:val="60"/>
        <w:shd w:val="clear" w:color="auto" w:fill="auto"/>
        <w:spacing w:before="0" w:after="0" w:line="240" w:lineRule="auto"/>
        <w:ind w:left="20"/>
        <w:rPr>
          <w:rFonts w:ascii="Times New Roman" w:hAnsi="Times New Roman" w:cs="Times New Roman"/>
        </w:rPr>
      </w:pPr>
      <w:r w:rsidRPr="004613F5">
        <w:rPr>
          <w:rFonts w:ascii="Times New Roman" w:hAnsi="Times New Roman" w:cs="Times New Roman"/>
          <w:color w:val="000000"/>
        </w:rPr>
        <w:t>ПОРЯДОК</w:t>
      </w:r>
    </w:p>
    <w:p w:rsidR="004613F5" w:rsidRPr="004613F5" w:rsidRDefault="00AE2EF8" w:rsidP="004613F5">
      <w:pPr>
        <w:pStyle w:val="60"/>
        <w:shd w:val="clear" w:color="auto" w:fill="auto"/>
        <w:spacing w:before="0" w:after="0" w:line="240" w:lineRule="auto"/>
        <w:ind w:left="20"/>
        <w:rPr>
          <w:rFonts w:ascii="Times New Roman" w:hAnsi="Times New Roman" w:cs="Times New Roman"/>
        </w:rPr>
      </w:pPr>
      <w:r w:rsidRPr="004613F5">
        <w:rPr>
          <w:rFonts w:ascii="Times New Roman" w:hAnsi="Times New Roman" w:cs="Times New Roman"/>
          <w:color w:val="000000"/>
        </w:rPr>
        <w:t>И РАЗМЕРЫ ВОЗМЕЩЕНИЯ РАСХОДОВ, СВЯЗАННЫХ СО СЛУЖЕБНЫМИ КОМАНДИРОВКАМИ, РАБОТНИКАМ АДМИНИСТРАЦИИ ВОЗНЕСЕНСКОГО</w:t>
      </w:r>
      <w:r w:rsidR="004613F5" w:rsidRPr="004613F5">
        <w:rPr>
          <w:rFonts w:ascii="Times New Roman" w:hAnsi="Times New Roman" w:cs="Times New Roman"/>
          <w:color w:val="000000"/>
        </w:rPr>
        <w:t xml:space="preserve"> СЕЛЬСОВЕТА САЯНСКОГО РАЙОНА</w:t>
      </w:r>
    </w:p>
    <w:p w:rsidR="00AE2EF8" w:rsidRPr="004613F5" w:rsidRDefault="00AE2EF8" w:rsidP="004613F5">
      <w:pPr>
        <w:pStyle w:val="60"/>
        <w:shd w:val="clear" w:color="auto" w:fill="auto"/>
        <w:spacing w:before="0" w:after="0" w:line="240" w:lineRule="auto"/>
        <w:ind w:left="260" w:right="60"/>
        <w:jc w:val="left"/>
        <w:rPr>
          <w:rFonts w:ascii="Times New Roman" w:hAnsi="Times New Roman" w:cs="Times New Roman"/>
        </w:rPr>
      </w:pPr>
    </w:p>
    <w:p w:rsidR="00AE2EF8" w:rsidRPr="004613F5" w:rsidRDefault="00AE2EF8" w:rsidP="004613F5">
      <w:pPr>
        <w:pStyle w:val="23"/>
        <w:numPr>
          <w:ilvl w:val="0"/>
          <w:numId w:val="2"/>
        </w:numPr>
        <w:shd w:val="clear" w:color="auto" w:fill="auto"/>
        <w:tabs>
          <w:tab w:val="left" w:pos="846"/>
        </w:tabs>
        <w:spacing w:before="0" w:after="0"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Настоящий Порядок разработан в соответствии со </w:t>
      </w:r>
      <w:r w:rsidRPr="004613F5">
        <w:rPr>
          <w:rStyle w:val="13"/>
          <w:rFonts w:ascii="Times New Roman" w:hAnsi="Times New Roman" w:cs="Times New Roman"/>
          <w:u w:val="none"/>
        </w:rPr>
        <w:t>статьей 168</w:t>
      </w:r>
      <w:r w:rsidRPr="004613F5">
        <w:rPr>
          <w:rFonts w:ascii="Times New Roman" w:hAnsi="Times New Roman" w:cs="Times New Roman"/>
          <w:color w:val="000000"/>
          <w:sz w:val="24"/>
          <w:szCs w:val="24"/>
        </w:rPr>
        <w:t xml:space="preserve"> Трудового кодекса Российской Федерации в целях возмещения расходов, связанных со служебными командировками, работникам администрации </w:t>
      </w:r>
      <w:r w:rsidRPr="004613F5">
        <w:rPr>
          <w:rStyle w:val="13"/>
          <w:rFonts w:ascii="Times New Roman" w:hAnsi="Times New Roman" w:cs="Times New Roman"/>
          <w:u w:val="none"/>
        </w:rPr>
        <w:t>Вознесенского</w:t>
      </w:r>
      <w:r w:rsidRPr="004613F5">
        <w:rPr>
          <w:rFonts w:ascii="Times New Roman" w:hAnsi="Times New Roman" w:cs="Times New Roman"/>
          <w:color w:val="000000"/>
          <w:sz w:val="24"/>
          <w:szCs w:val="24"/>
        </w:rPr>
        <w:t xml:space="preserve"> </w:t>
      </w:r>
      <w:r w:rsidRPr="004613F5">
        <w:rPr>
          <w:rStyle w:val="13"/>
          <w:rFonts w:ascii="Times New Roman" w:hAnsi="Times New Roman" w:cs="Times New Roman"/>
          <w:u w:val="none"/>
        </w:rPr>
        <w:t>сельсовета</w:t>
      </w:r>
      <w:r w:rsidRPr="004613F5">
        <w:rPr>
          <w:rFonts w:ascii="Times New Roman" w:hAnsi="Times New Roman" w:cs="Times New Roman"/>
          <w:color w:val="000000"/>
          <w:sz w:val="24"/>
          <w:szCs w:val="24"/>
        </w:rPr>
        <w:t>.</w:t>
      </w:r>
    </w:p>
    <w:p w:rsidR="00AE2EF8" w:rsidRPr="004613F5" w:rsidRDefault="00AE2EF8" w:rsidP="004613F5">
      <w:pPr>
        <w:pStyle w:val="23"/>
        <w:shd w:val="clear" w:color="auto" w:fill="auto"/>
        <w:spacing w:before="0" w:after="240"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 командировки направляются работники, состоящие в трудовых отношениях с работодателем.</w:t>
      </w:r>
    </w:p>
    <w:p w:rsidR="00AE2EF8" w:rsidRPr="004613F5" w:rsidRDefault="00AE2EF8" w:rsidP="004613F5">
      <w:pPr>
        <w:pStyle w:val="23"/>
        <w:shd w:val="clear" w:color="auto" w:fill="auto"/>
        <w:spacing w:before="0" w:after="240"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AE2EF8" w:rsidRPr="004613F5" w:rsidRDefault="00AE2EF8" w:rsidP="004613F5">
      <w:pPr>
        <w:pStyle w:val="23"/>
        <w:shd w:val="clear" w:color="auto" w:fill="auto"/>
        <w:spacing w:before="0" w:after="240"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Срок командировки определяется работодателем с учетом объема, сложности и других особенностей служебного поручения.</w:t>
      </w:r>
    </w:p>
    <w:p w:rsidR="00AE2EF8" w:rsidRPr="004613F5" w:rsidRDefault="00AE2EF8" w:rsidP="004613F5">
      <w:pPr>
        <w:pStyle w:val="23"/>
        <w:shd w:val="clear" w:color="auto" w:fill="auto"/>
        <w:spacing w:before="0" w:after="236"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AE2EF8" w:rsidRPr="004613F5" w:rsidRDefault="00AE2EF8" w:rsidP="004613F5">
      <w:pPr>
        <w:pStyle w:val="23"/>
        <w:shd w:val="clear" w:color="auto" w:fill="auto"/>
        <w:spacing w:before="0" w:after="275"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Работник по возвращении из командировки обязан представить работодателю отчетные документы в течение трех рабочих дней.</w:t>
      </w:r>
    </w:p>
    <w:p w:rsidR="00AE2EF8" w:rsidRPr="004613F5" w:rsidRDefault="00AE2EF8" w:rsidP="004613F5">
      <w:pPr>
        <w:pStyle w:val="23"/>
        <w:numPr>
          <w:ilvl w:val="0"/>
          <w:numId w:val="2"/>
        </w:numPr>
        <w:shd w:val="clear" w:color="auto" w:fill="auto"/>
        <w:tabs>
          <w:tab w:val="left" w:pos="838"/>
        </w:tabs>
        <w:spacing w:before="0" w:after="21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При направлении работника в командировку ему возмещаются:</w:t>
      </w:r>
    </w:p>
    <w:p w:rsidR="00AE2EF8" w:rsidRPr="004613F5" w:rsidRDefault="00AE2EF8" w:rsidP="004613F5">
      <w:pPr>
        <w:pStyle w:val="23"/>
        <w:numPr>
          <w:ilvl w:val="0"/>
          <w:numId w:val="3"/>
        </w:numPr>
        <w:shd w:val="clear" w:color="auto" w:fill="auto"/>
        <w:tabs>
          <w:tab w:val="left" w:pos="894"/>
        </w:tabs>
        <w:spacing w:before="0" w:after="252"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по проезду к месту командирования и обратно к постоянному месту работы;</w:t>
      </w:r>
    </w:p>
    <w:p w:rsidR="00AE2EF8" w:rsidRPr="004613F5" w:rsidRDefault="00AE2EF8" w:rsidP="004613F5">
      <w:pPr>
        <w:pStyle w:val="23"/>
        <w:numPr>
          <w:ilvl w:val="0"/>
          <w:numId w:val="3"/>
        </w:numPr>
        <w:shd w:val="clear" w:color="auto" w:fill="auto"/>
        <w:tabs>
          <w:tab w:val="left" w:pos="846"/>
        </w:tabs>
        <w:spacing w:before="0" w:after="244"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AE2EF8" w:rsidRPr="004613F5" w:rsidRDefault="00AE2EF8" w:rsidP="004613F5">
      <w:pPr>
        <w:pStyle w:val="23"/>
        <w:shd w:val="clear" w:color="auto" w:fill="auto"/>
        <w:spacing w:before="0" w:after="244" w:line="240" w:lineRule="auto"/>
        <w:ind w:left="20" w:right="6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Расходы по проезду работника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 но не выше размеров, установленных </w:t>
      </w:r>
      <w:r w:rsidRPr="004613F5">
        <w:rPr>
          <w:rStyle w:val="13"/>
          <w:rFonts w:ascii="Times New Roman" w:hAnsi="Times New Roman" w:cs="Times New Roman"/>
          <w:u w:val="none"/>
        </w:rPr>
        <w:t>пунктом 7</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shd w:val="clear" w:color="auto" w:fill="auto"/>
        <w:spacing w:before="0" w:after="233"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При отсутствии документов, подтверждающих расходы, оплата не производится.</w:t>
      </w:r>
    </w:p>
    <w:p w:rsidR="00AE2EF8" w:rsidRPr="004613F5" w:rsidRDefault="00AE2EF8" w:rsidP="004613F5">
      <w:pPr>
        <w:pStyle w:val="23"/>
        <w:shd w:val="clear" w:color="auto" w:fill="auto"/>
        <w:spacing w:before="0" w:after="271"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Работнику оплачиваются расходы по проезду до станции, пристани, аэропорта при наличии документов, подтверждающих эти расходы;</w:t>
      </w:r>
    </w:p>
    <w:p w:rsidR="00AE2EF8" w:rsidRPr="004613F5" w:rsidRDefault="00AE2EF8" w:rsidP="004613F5">
      <w:pPr>
        <w:pStyle w:val="23"/>
        <w:numPr>
          <w:ilvl w:val="0"/>
          <w:numId w:val="3"/>
        </w:numPr>
        <w:shd w:val="clear" w:color="auto" w:fill="auto"/>
        <w:tabs>
          <w:tab w:val="left" w:pos="838"/>
        </w:tabs>
        <w:spacing w:before="0" w:after="207"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по бронированию и найму жилого помещения.</w:t>
      </w:r>
    </w:p>
    <w:p w:rsidR="00AE2EF8" w:rsidRPr="004613F5" w:rsidRDefault="00AE2EF8" w:rsidP="004613F5">
      <w:pPr>
        <w:pStyle w:val="23"/>
        <w:shd w:val="clear" w:color="auto" w:fill="auto"/>
        <w:spacing w:before="0" w:after="244"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стоимости однокомнатного (одноместного) номера.</w:t>
      </w:r>
    </w:p>
    <w:p w:rsidR="00AE2EF8" w:rsidRPr="004613F5" w:rsidRDefault="00AE2EF8" w:rsidP="004613F5">
      <w:pPr>
        <w:pStyle w:val="23"/>
        <w:numPr>
          <w:ilvl w:val="0"/>
          <w:numId w:val="3"/>
        </w:numPr>
        <w:shd w:val="clear" w:color="auto" w:fill="auto"/>
        <w:tabs>
          <w:tab w:val="left" w:pos="908"/>
        </w:tabs>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дополнительные расходы, связанные с проживанием вне постоянного места жительства </w:t>
      </w:r>
      <w:r w:rsidRPr="004613F5">
        <w:rPr>
          <w:rFonts w:ascii="Times New Roman" w:hAnsi="Times New Roman" w:cs="Times New Roman"/>
          <w:color w:val="000000"/>
          <w:sz w:val="24"/>
          <w:szCs w:val="24"/>
        </w:rPr>
        <w:lastRenderedPageBreak/>
        <w:t>(суточные).</w:t>
      </w:r>
    </w:p>
    <w:p w:rsidR="00AE2EF8" w:rsidRPr="004613F5" w:rsidRDefault="00AE2EF8" w:rsidP="004613F5">
      <w:pPr>
        <w:pStyle w:val="23"/>
        <w:shd w:val="clear" w:color="auto" w:fill="auto"/>
        <w:spacing w:before="0" w:after="236"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Возмещение расходов на выплату суточных производится в размере 350 рублей за каждый день нахождения в командировке в городах Москва и</w:t>
      </w:r>
      <w:proofErr w:type="gramStart"/>
      <w:r w:rsidRPr="004613F5">
        <w:rPr>
          <w:rFonts w:ascii="Times New Roman" w:hAnsi="Times New Roman" w:cs="Times New Roman"/>
          <w:color w:val="000000"/>
          <w:sz w:val="24"/>
          <w:szCs w:val="24"/>
        </w:rPr>
        <w:t xml:space="preserve"> С</w:t>
      </w:r>
      <w:proofErr w:type="gramEnd"/>
      <w:r w:rsidRPr="004613F5">
        <w:rPr>
          <w:rFonts w:ascii="Times New Roman" w:hAnsi="Times New Roman" w:cs="Times New Roman"/>
          <w:color w:val="000000"/>
          <w:sz w:val="24"/>
          <w:szCs w:val="24"/>
        </w:rPr>
        <w:t>анкт- Петербург,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Суточные выплачиваются работнику за каждый день нахождения в командировке, включая выходные и праздничные дни, а также дни нахождения в пути;</w:t>
      </w:r>
    </w:p>
    <w:p w:rsidR="00AE2EF8" w:rsidRPr="004613F5" w:rsidRDefault="00AE2EF8" w:rsidP="004613F5">
      <w:pPr>
        <w:pStyle w:val="23"/>
        <w:numPr>
          <w:ilvl w:val="0"/>
          <w:numId w:val="3"/>
        </w:numPr>
        <w:shd w:val="clear" w:color="auto" w:fill="auto"/>
        <w:tabs>
          <w:tab w:val="left" w:pos="836"/>
        </w:tabs>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иные расходы, связанные с командировкой, произведенные в соответствии с </w:t>
      </w:r>
      <w:r w:rsidRPr="004613F5">
        <w:rPr>
          <w:rStyle w:val="13"/>
          <w:rFonts w:ascii="Times New Roman" w:hAnsi="Times New Roman" w:cs="Times New Roman"/>
          <w:u w:val="none"/>
        </w:rPr>
        <w:t>пунктом 8</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numPr>
          <w:ilvl w:val="0"/>
          <w:numId w:val="2"/>
        </w:numPr>
        <w:shd w:val="clear" w:color="auto" w:fill="auto"/>
        <w:tabs>
          <w:tab w:val="left" w:pos="855"/>
        </w:tabs>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При направлении работника в командировку на территорию иностранного государства ему возмещаются:</w:t>
      </w:r>
    </w:p>
    <w:p w:rsidR="00AE2EF8" w:rsidRPr="004613F5" w:rsidRDefault="00AE2EF8" w:rsidP="004613F5">
      <w:pPr>
        <w:pStyle w:val="23"/>
        <w:numPr>
          <w:ilvl w:val="0"/>
          <w:numId w:val="4"/>
        </w:numPr>
        <w:shd w:val="clear" w:color="auto" w:fill="auto"/>
        <w:tabs>
          <w:tab w:val="left" w:pos="865"/>
        </w:tabs>
        <w:spacing w:before="0" w:after="244"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по найму жилых помещений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AE2EF8" w:rsidRPr="004613F5" w:rsidRDefault="00AE2EF8" w:rsidP="004613F5">
      <w:pPr>
        <w:pStyle w:val="23"/>
        <w:numPr>
          <w:ilvl w:val="0"/>
          <w:numId w:val="4"/>
        </w:numPr>
        <w:shd w:val="clear" w:color="auto" w:fill="auto"/>
        <w:tabs>
          <w:tab w:val="left" w:pos="932"/>
        </w:tabs>
        <w:spacing w:before="0" w:after="267"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суточные расходы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AE2EF8" w:rsidRPr="004613F5" w:rsidRDefault="00AE2EF8" w:rsidP="004613F5">
      <w:pPr>
        <w:pStyle w:val="23"/>
        <w:numPr>
          <w:ilvl w:val="0"/>
          <w:numId w:val="4"/>
        </w:numPr>
        <w:shd w:val="clear" w:color="auto" w:fill="auto"/>
        <w:tabs>
          <w:tab w:val="left" w:pos="838"/>
        </w:tabs>
        <w:spacing w:before="0" w:after="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суточные за время нахождения в пути.</w:t>
      </w:r>
    </w:p>
    <w:p w:rsidR="00AE2EF8" w:rsidRPr="004613F5" w:rsidRDefault="00AE2EF8" w:rsidP="004613F5">
      <w:pPr>
        <w:pStyle w:val="23"/>
        <w:shd w:val="clear" w:color="auto" w:fill="auto"/>
        <w:spacing w:before="0" w:after="244"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При проезде по территории Российской Федерации расходы выплачиваются в размерах, установленных </w:t>
      </w:r>
      <w:r w:rsidRPr="004613F5">
        <w:rPr>
          <w:rStyle w:val="85pt"/>
          <w:rFonts w:ascii="Times New Roman" w:hAnsi="Times New Roman" w:cs="Times New Roman"/>
          <w:sz w:val="24"/>
          <w:szCs w:val="24"/>
          <w:u w:val="none"/>
        </w:rPr>
        <w:t xml:space="preserve">подпунктом </w:t>
      </w:r>
      <w:r w:rsidRPr="004613F5">
        <w:rPr>
          <w:rStyle w:val="13"/>
          <w:rFonts w:ascii="Times New Roman" w:hAnsi="Times New Roman" w:cs="Times New Roman"/>
          <w:u w:val="none"/>
        </w:rPr>
        <w:t>4 пункта 2</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shd w:val="clear" w:color="auto" w:fill="auto"/>
        <w:spacing w:before="0" w:after="236"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При проезде по территории иностранного государства расходы выплачиваются в размерах, установленных </w:t>
      </w:r>
      <w:r w:rsidRPr="004613F5">
        <w:rPr>
          <w:rStyle w:val="13"/>
          <w:rFonts w:ascii="Times New Roman" w:hAnsi="Times New Roman" w:cs="Times New Roman"/>
          <w:u w:val="none"/>
        </w:rPr>
        <w:t>подпунктом 2 пункта 3</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shd w:val="clear" w:color="auto" w:fill="auto"/>
        <w:spacing w:before="0" w:after="236"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При следовании работников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AE2EF8" w:rsidRPr="004613F5" w:rsidRDefault="00AE2EF8" w:rsidP="004613F5">
      <w:pPr>
        <w:pStyle w:val="23"/>
        <w:shd w:val="clear" w:color="auto" w:fill="auto"/>
        <w:spacing w:before="0" w:after="244"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паспортах работников.</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При направлении работников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w:t>
      </w:r>
      <w:r w:rsidRPr="004613F5">
        <w:rPr>
          <w:rStyle w:val="13"/>
          <w:rFonts w:ascii="Times New Roman" w:hAnsi="Times New Roman" w:cs="Times New Roman"/>
          <w:u w:val="none"/>
        </w:rPr>
        <w:t>подпунктом 2 пункта 3</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shd w:val="clear" w:color="auto" w:fill="auto"/>
        <w:spacing w:before="0" w:after="267"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В случае если работник, направленный в командировку на территорию иностранного </w:t>
      </w:r>
      <w:r w:rsidRPr="004613F5">
        <w:rPr>
          <w:rFonts w:ascii="Times New Roman" w:hAnsi="Times New Roman" w:cs="Times New Roman"/>
          <w:color w:val="000000"/>
          <w:sz w:val="24"/>
          <w:szCs w:val="24"/>
        </w:rPr>
        <w:lastRenderedPageBreak/>
        <w:t xml:space="preserve">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w:t>
      </w:r>
      <w:r w:rsidRPr="004613F5">
        <w:rPr>
          <w:rStyle w:val="13"/>
          <w:rFonts w:ascii="Times New Roman" w:hAnsi="Times New Roman" w:cs="Times New Roman"/>
          <w:u w:val="none"/>
        </w:rPr>
        <w:t>подпунктом 2 пункта 3</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numPr>
          <w:ilvl w:val="0"/>
          <w:numId w:val="4"/>
        </w:numPr>
        <w:shd w:val="clear" w:color="auto" w:fill="auto"/>
        <w:tabs>
          <w:tab w:val="left" w:pos="834"/>
        </w:tabs>
        <w:spacing w:before="0" w:after="266"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дополнительно работнику возмещаются:</w:t>
      </w:r>
    </w:p>
    <w:p w:rsidR="00AE2EF8" w:rsidRPr="004613F5" w:rsidRDefault="00AE2EF8" w:rsidP="004613F5">
      <w:pPr>
        <w:pStyle w:val="23"/>
        <w:shd w:val="clear" w:color="auto" w:fill="auto"/>
        <w:spacing w:before="0" w:after="14"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на оформление заграничного паспорта, визы и других выездных документов;</w:t>
      </w:r>
    </w:p>
    <w:p w:rsidR="00AE2EF8" w:rsidRPr="004613F5" w:rsidRDefault="00AE2EF8" w:rsidP="004613F5">
      <w:pPr>
        <w:pStyle w:val="23"/>
        <w:shd w:val="clear" w:color="auto" w:fill="auto"/>
        <w:spacing w:before="0" w:after="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обязательные консульские и аэродромные сборы;</w:t>
      </w:r>
    </w:p>
    <w:p w:rsidR="00AE2EF8" w:rsidRPr="004613F5" w:rsidRDefault="00AE2EF8" w:rsidP="004613F5">
      <w:pPr>
        <w:pStyle w:val="23"/>
        <w:shd w:val="clear" w:color="auto" w:fill="auto"/>
        <w:spacing w:before="0" w:after="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сборы за право въезда или транзита автомобильного транспорта;</w:t>
      </w:r>
    </w:p>
    <w:p w:rsidR="00AE2EF8" w:rsidRPr="004613F5" w:rsidRDefault="00AE2EF8" w:rsidP="004613F5">
      <w:pPr>
        <w:pStyle w:val="23"/>
        <w:shd w:val="clear" w:color="auto" w:fill="auto"/>
        <w:spacing w:before="0" w:after="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расходы на оформление обязательной медицинской страховки;</w:t>
      </w:r>
    </w:p>
    <w:p w:rsidR="00AE2EF8" w:rsidRPr="004613F5" w:rsidRDefault="00AE2EF8" w:rsidP="004613F5">
      <w:pPr>
        <w:pStyle w:val="23"/>
        <w:shd w:val="clear" w:color="auto" w:fill="auto"/>
        <w:spacing w:before="0" w:after="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иные обязательные платежи и сборы.</w:t>
      </w:r>
    </w:p>
    <w:p w:rsidR="00AE2EF8" w:rsidRPr="004613F5" w:rsidRDefault="00AE2EF8" w:rsidP="004613F5">
      <w:pPr>
        <w:pStyle w:val="23"/>
        <w:numPr>
          <w:ilvl w:val="0"/>
          <w:numId w:val="2"/>
        </w:numPr>
        <w:shd w:val="clear" w:color="auto" w:fill="auto"/>
        <w:tabs>
          <w:tab w:val="left" w:pos="836"/>
        </w:tabs>
        <w:spacing w:before="0" w:after="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w:t>
      </w:r>
      <w:r w:rsidRPr="004613F5">
        <w:rPr>
          <w:rStyle w:val="13"/>
          <w:rFonts w:ascii="Times New Roman" w:hAnsi="Times New Roman" w:cs="Times New Roman"/>
          <w:u w:val="none"/>
        </w:rPr>
        <w:t>подпунктом 3</w:t>
      </w:r>
      <w:r w:rsidRPr="004613F5">
        <w:rPr>
          <w:rFonts w:ascii="Times New Roman" w:hAnsi="Times New Roman" w:cs="Times New Roman"/>
          <w:color w:val="000000"/>
          <w:sz w:val="24"/>
          <w:szCs w:val="24"/>
        </w:rPr>
        <w:t xml:space="preserve"> </w:t>
      </w:r>
      <w:r w:rsidRPr="004613F5">
        <w:rPr>
          <w:rStyle w:val="13"/>
          <w:rFonts w:ascii="Times New Roman" w:hAnsi="Times New Roman" w:cs="Times New Roman"/>
          <w:u w:val="none"/>
        </w:rPr>
        <w:t>пункта 2</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numPr>
          <w:ilvl w:val="0"/>
          <w:numId w:val="2"/>
        </w:numPr>
        <w:shd w:val="clear" w:color="auto" w:fill="auto"/>
        <w:tabs>
          <w:tab w:val="left" w:pos="846"/>
        </w:tabs>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w:t>
      </w:r>
      <w:r w:rsidRPr="004613F5">
        <w:rPr>
          <w:rStyle w:val="13"/>
          <w:rFonts w:ascii="Times New Roman" w:hAnsi="Times New Roman" w:cs="Times New Roman"/>
          <w:u w:val="none"/>
        </w:rPr>
        <w:t>подпунктом 3 пункта 2</w:t>
      </w:r>
      <w:r w:rsidRPr="004613F5">
        <w:rPr>
          <w:rFonts w:ascii="Times New Roman" w:hAnsi="Times New Roman" w:cs="Times New Roman"/>
          <w:color w:val="000000"/>
          <w:sz w:val="24"/>
          <w:szCs w:val="24"/>
        </w:rPr>
        <w:t xml:space="preserve"> настоящего Порядка.</w:t>
      </w:r>
    </w:p>
    <w:p w:rsidR="00AE2EF8" w:rsidRPr="004613F5" w:rsidRDefault="00AE2EF8" w:rsidP="004613F5">
      <w:pPr>
        <w:pStyle w:val="23"/>
        <w:numPr>
          <w:ilvl w:val="0"/>
          <w:numId w:val="2"/>
        </w:numPr>
        <w:shd w:val="clear" w:color="auto" w:fill="auto"/>
        <w:tabs>
          <w:tab w:val="left" w:pos="927"/>
        </w:tabs>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Размер возмещения расходов по проезду к месту командирования и обратно устанавливается:</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воздушным транспортом - в размере стоимости перелета экономическим классом;</w:t>
      </w:r>
    </w:p>
    <w:p w:rsidR="00AE2EF8" w:rsidRPr="004613F5" w:rsidRDefault="00AE2EF8" w:rsidP="004613F5">
      <w:pPr>
        <w:pStyle w:val="23"/>
        <w:shd w:val="clear" w:color="auto" w:fill="auto"/>
        <w:spacing w:before="0" w:after="24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железнодорожным транспортом - в размере не более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AE2EF8" w:rsidRPr="004613F5" w:rsidRDefault="00AE2EF8" w:rsidP="004613F5">
      <w:pPr>
        <w:pStyle w:val="23"/>
        <w:shd w:val="clear" w:color="auto" w:fill="auto"/>
        <w:spacing w:before="0" w:after="267"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AE2EF8" w:rsidRPr="004613F5" w:rsidRDefault="00AE2EF8" w:rsidP="004613F5">
      <w:pPr>
        <w:pStyle w:val="23"/>
        <w:shd w:val="clear" w:color="auto" w:fill="auto"/>
        <w:spacing w:before="0" w:after="220" w:line="240" w:lineRule="auto"/>
        <w:ind w:lef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автомобильным транспортом - по тарифам, устанавливаемым перевозчиком.</w:t>
      </w:r>
    </w:p>
    <w:p w:rsidR="00AE2EF8" w:rsidRPr="004613F5" w:rsidRDefault="00AE2EF8" w:rsidP="004613F5">
      <w:pPr>
        <w:pStyle w:val="23"/>
        <w:shd w:val="clear" w:color="auto" w:fill="auto"/>
        <w:spacing w:before="0" w:after="236"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 xml:space="preserve">При использовании воздушного транспорта, для проезда работника к месту командирования 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w:t>
      </w:r>
      <w:r w:rsidR="004613F5">
        <w:rPr>
          <w:rFonts w:ascii="Times New Roman" w:hAnsi="Times New Roman" w:cs="Times New Roman"/>
          <w:color w:val="000000"/>
          <w:sz w:val="24"/>
          <w:szCs w:val="24"/>
        </w:rPr>
        <w:t>работника, либо когда</w:t>
      </w:r>
      <w:r w:rsidRPr="004613F5">
        <w:rPr>
          <w:rFonts w:ascii="Times New Roman" w:hAnsi="Times New Roman" w:cs="Times New Roman"/>
          <w:color w:val="000000"/>
          <w:sz w:val="24"/>
          <w:szCs w:val="24"/>
        </w:rPr>
        <w:t xml:space="preserve"> оформление (приобретение) проездных документов на рейсы этих авиакомпаний невозможно ввиду их отсутствия на весь срок командировки работника.</w:t>
      </w:r>
    </w:p>
    <w:p w:rsidR="00E000BA" w:rsidRPr="004613F5" w:rsidRDefault="00AE2EF8" w:rsidP="004613F5">
      <w:pPr>
        <w:pStyle w:val="23"/>
        <w:numPr>
          <w:ilvl w:val="0"/>
          <w:numId w:val="2"/>
        </w:numPr>
        <w:shd w:val="clear" w:color="auto" w:fill="auto"/>
        <w:tabs>
          <w:tab w:val="left" w:pos="846"/>
        </w:tabs>
        <w:spacing w:before="0" w:after="0" w:line="240" w:lineRule="auto"/>
        <w:ind w:left="20" w:right="20" w:firstLine="540"/>
        <w:jc w:val="both"/>
        <w:rPr>
          <w:rFonts w:ascii="Times New Roman" w:hAnsi="Times New Roman" w:cs="Times New Roman"/>
          <w:sz w:val="24"/>
          <w:szCs w:val="24"/>
        </w:rPr>
      </w:pPr>
      <w:r w:rsidRPr="004613F5">
        <w:rPr>
          <w:rFonts w:ascii="Times New Roman" w:hAnsi="Times New Roman" w:cs="Times New Roman"/>
          <w:color w:val="000000"/>
          <w:sz w:val="24"/>
          <w:szCs w:val="24"/>
        </w:rPr>
        <w:t>Возмещение иных расходов, связанных с командировкой, осуществляется в пределах ассигнований, предусмотренных на служебные командировки, при представлении документов, подтверждающих эти расходы.</w:t>
      </w:r>
    </w:p>
    <w:sectPr w:rsidR="00E000BA" w:rsidRPr="004613F5" w:rsidSect="004613F5">
      <w:pgSz w:w="11909" w:h="16838"/>
      <w:pgMar w:top="709" w:right="852" w:bottom="1139" w:left="85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085"/>
    <w:multiLevelType w:val="multilevel"/>
    <w:tmpl w:val="2736B92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8D017B"/>
    <w:multiLevelType w:val="multilevel"/>
    <w:tmpl w:val="406A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8E2D3B"/>
    <w:multiLevelType w:val="multilevel"/>
    <w:tmpl w:val="2F36AB2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6458D9"/>
    <w:multiLevelType w:val="multilevel"/>
    <w:tmpl w:val="582E33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AE2EF8"/>
    <w:rsid w:val="00347944"/>
    <w:rsid w:val="00435117"/>
    <w:rsid w:val="004613F5"/>
    <w:rsid w:val="004E5AD0"/>
    <w:rsid w:val="005A0385"/>
    <w:rsid w:val="0069631C"/>
    <w:rsid w:val="00AE2EF8"/>
    <w:rsid w:val="00B57E81"/>
    <w:rsid w:val="00B926F7"/>
    <w:rsid w:val="00C917A1"/>
    <w:rsid w:val="00E00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F7"/>
  </w:style>
  <w:style w:type="paragraph" w:styleId="1">
    <w:name w:val="heading 1"/>
    <w:basedOn w:val="a"/>
    <w:next w:val="a"/>
    <w:link w:val="10"/>
    <w:uiPriority w:val="99"/>
    <w:qFormat/>
    <w:rsid w:val="004613F5"/>
    <w:pPr>
      <w:keepNext/>
      <w:spacing w:after="0" w:line="240" w:lineRule="auto"/>
      <w:outlineLvl w:val="0"/>
    </w:pPr>
    <w:rPr>
      <w:rFonts w:ascii="Calibri" w:eastAsia="Times New Roman"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E2EF8"/>
    <w:rPr>
      <w:rFonts w:ascii="Times New Roman" w:eastAsia="Times New Roman" w:hAnsi="Times New Roman" w:cs="Times New Roman"/>
      <w:sz w:val="33"/>
      <w:szCs w:val="33"/>
      <w:shd w:val="clear" w:color="auto" w:fill="FFFFFF"/>
    </w:rPr>
  </w:style>
  <w:style w:type="character" w:customStyle="1" w:styleId="11">
    <w:name w:val="Заголовок №1_"/>
    <w:basedOn w:val="a0"/>
    <w:link w:val="12"/>
    <w:rsid w:val="00AE2EF8"/>
    <w:rPr>
      <w:rFonts w:ascii="Times New Roman" w:eastAsia="Times New Roman" w:hAnsi="Times New Roman" w:cs="Times New Roman"/>
      <w:b/>
      <w:bCs/>
      <w:spacing w:val="-20"/>
      <w:sz w:val="48"/>
      <w:szCs w:val="48"/>
      <w:shd w:val="clear" w:color="auto" w:fill="FFFFFF"/>
    </w:rPr>
  </w:style>
  <w:style w:type="character" w:customStyle="1" w:styleId="3">
    <w:name w:val="Основной текст (3)_"/>
    <w:basedOn w:val="a0"/>
    <w:link w:val="30"/>
    <w:rsid w:val="00AE2EF8"/>
    <w:rPr>
      <w:rFonts w:ascii="Times New Roman" w:eastAsia="Times New Roman" w:hAnsi="Times New Roman" w:cs="Times New Roman"/>
      <w:i/>
      <w:iCs/>
      <w:sz w:val="10"/>
      <w:szCs w:val="10"/>
      <w:shd w:val="clear" w:color="auto" w:fill="FFFFFF"/>
    </w:rPr>
  </w:style>
  <w:style w:type="character" w:customStyle="1" w:styleId="21">
    <w:name w:val="Заголовок №2_"/>
    <w:basedOn w:val="a0"/>
    <w:link w:val="22"/>
    <w:rsid w:val="00AE2EF8"/>
    <w:rPr>
      <w:rFonts w:ascii="Times New Roman" w:eastAsia="Times New Roman" w:hAnsi="Times New Roman" w:cs="Times New Roman"/>
      <w:sz w:val="33"/>
      <w:szCs w:val="33"/>
      <w:shd w:val="clear" w:color="auto" w:fill="FFFFFF"/>
    </w:rPr>
  </w:style>
  <w:style w:type="character" w:customStyle="1" w:styleId="2Arial16pt">
    <w:name w:val="Заголовок №2 + Arial;16 pt;Полужирный"/>
    <w:basedOn w:val="21"/>
    <w:rsid w:val="00AE2EF8"/>
    <w:rPr>
      <w:rFonts w:ascii="Arial" w:eastAsia="Arial" w:hAnsi="Arial" w:cs="Arial"/>
      <w:b/>
      <w:bCs/>
      <w:color w:val="000000"/>
      <w:spacing w:val="0"/>
      <w:w w:val="100"/>
      <w:position w:val="0"/>
      <w:sz w:val="32"/>
      <w:szCs w:val="32"/>
      <w:lang w:val="ru-RU"/>
    </w:rPr>
  </w:style>
  <w:style w:type="character" w:customStyle="1" w:styleId="a3">
    <w:name w:val="Основной текст_"/>
    <w:basedOn w:val="a0"/>
    <w:link w:val="23"/>
    <w:rsid w:val="00AE2EF8"/>
    <w:rPr>
      <w:rFonts w:ascii="Arial" w:eastAsia="Arial" w:hAnsi="Arial" w:cs="Arial"/>
      <w:shd w:val="clear" w:color="auto" w:fill="FFFFFF"/>
    </w:rPr>
  </w:style>
  <w:style w:type="character" w:customStyle="1" w:styleId="4">
    <w:name w:val="Основной текст (4)_"/>
    <w:basedOn w:val="a0"/>
    <w:link w:val="40"/>
    <w:rsid w:val="00AE2EF8"/>
    <w:rPr>
      <w:rFonts w:ascii="Arial" w:eastAsia="Arial" w:hAnsi="Arial" w:cs="Arial"/>
      <w:b/>
      <w:bCs/>
      <w:sz w:val="32"/>
      <w:szCs w:val="32"/>
      <w:shd w:val="clear" w:color="auto" w:fill="FFFFFF"/>
    </w:rPr>
  </w:style>
  <w:style w:type="character" w:customStyle="1" w:styleId="5">
    <w:name w:val="Основной текст (5)_"/>
    <w:basedOn w:val="a0"/>
    <w:rsid w:val="00AE2EF8"/>
    <w:rPr>
      <w:rFonts w:ascii="Times New Roman" w:eastAsia="Times New Roman" w:hAnsi="Times New Roman" w:cs="Times New Roman"/>
      <w:b w:val="0"/>
      <w:bCs w:val="0"/>
      <w:i w:val="0"/>
      <w:iCs w:val="0"/>
      <w:smallCaps w:val="0"/>
      <w:strike w:val="0"/>
      <w:sz w:val="28"/>
      <w:szCs w:val="28"/>
      <w:u w:val="none"/>
    </w:rPr>
  </w:style>
  <w:style w:type="character" w:customStyle="1" w:styleId="50">
    <w:name w:val="Основной текст (5)"/>
    <w:basedOn w:val="5"/>
    <w:rsid w:val="00AE2EF8"/>
    <w:rPr>
      <w:color w:val="000000"/>
      <w:spacing w:val="0"/>
      <w:w w:val="100"/>
      <w:position w:val="0"/>
      <w:u w:val="single"/>
      <w:lang w:val="ru-RU"/>
    </w:rPr>
  </w:style>
  <w:style w:type="character" w:customStyle="1" w:styleId="6">
    <w:name w:val="Основной текст (6)_"/>
    <w:basedOn w:val="a0"/>
    <w:link w:val="60"/>
    <w:rsid w:val="00AE2EF8"/>
    <w:rPr>
      <w:rFonts w:ascii="Arial" w:eastAsia="Arial" w:hAnsi="Arial" w:cs="Arial"/>
      <w:b/>
      <w:bCs/>
      <w:shd w:val="clear" w:color="auto" w:fill="FFFFFF"/>
    </w:rPr>
  </w:style>
  <w:style w:type="character" w:customStyle="1" w:styleId="13">
    <w:name w:val="Основной текст1"/>
    <w:basedOn w:val="a3"/>
    <w:rsid w:val="00AE2EF8"/>
    <w:rPr>
      <w:color w:val="000000"/>
      <w:spacing w:val="0"/>
      <w:w w:val="100"/>
      <w:position w:val="0"/>
      <w:sz w:val="24"/>
      <w:szCs w:val="24"/>
      <w:u w:val="single"/>
      <w:lang w:val="ru-RU"/>
    </w:rPr>
  </w:style>
  <w:style w:type="character" w:customStyle="1" w:styleId="85pt">
    <w:name w:val="Основной текст + 8;5 pt"/>
    <w:basedOn w:val="a3"/>
    <w:rsid w:val="00AE2EF8"/>
    <w:rPr>
      <w:color w:val="000000"/>
      <w:spacing w:val="0"/>
      <w:w w:val="100"/>
      <w:position w:val="0"/>
      <w:sz w:val="17"/>
      <w:szCs w:val="17"/>
      <w:u w:val="single"/>
      <w:lang w:val="ru-RU"/>
    </w:rPr>
  </w:style>
  <w:style w:type="character" w:customStyle="1" w:styleId="7">
    <w:name w:val="Основной текст (7)_"/>
    <w:basedOn w:val="a0"/>
    <w:link w:val="70"/>
    <w:rsid w:val="00AE2EF8"/>
    <w:rPr>
      <w:rFonts w:ascii="Times New Roman" w:eastAsia="Times New Roman" w:hAnsi="Times New Roman" w:cs="Times New Roman"/>
      <w:sz w:val="8"/>
      <w:szCs w:val="8"/>
      <w:shd w:val="clear" w:color="auto" w:fill="FFFFFF"/>
    </w:rPr>
  </w:style>
  <w:style w:type="paragraph" w:customStyle="1" w:styleId="20">
    <w:name w:val="Основной текст (2)"/>
    <w:basedOn w:val="a"/>
    <w:link w:val="2"/>
    <w:rsid w:val="00AE2EF8"/>
    <w:pPr>
      <w:widowControl w:val="0"/>
      <w:shd w:val="clear" w:color="auto" w:fill="FFFFFF"/>
      <w:spacing w:after="300" w:line="0" w:lineRule="atLeast"/>
      <w:jc w:val="center"/>
    </w:pPr>
    <w:rPr>
      <w:rFonts w:ascii="Times New Roman" w:eastAsia="Times New Roman" w:hAnsi="Times New Roman" w:cs="Times New Roman"/>
      <w:sz w:val="33"/>
      <w:szCs w:val="33"/>
    </w:rPr>
  </w:style>
  <w:style w:type="paragraph" w:customStyle="1" w:styleId="12">
    <w:name w:val="Заголовок №1"/>
    <w:basedOn w:val="a"/>
    <w:link w:val="11"/>
    <w:rsid w:val="00AE2EF8"/>
    <w:pPr>
      <w:widowControl w:val="0"/>
      <w:shd w:val="clear" w:color="auto" w:fill="FFFFFF"/>
      <w:spacing w:before="300" w:after="60" w:line="0" w:lineRule="atLeast"/>
      <w:jc w:val="center"/>
      <w:outlineLvl w:val="0"/>
    </w:pPr>
    <w:rPr>
      <w:rFonts w:ascii="Times New Roman" w:eastAsia="Times New Roman" w:hAnsi="Times New Roman" w:cs="Times New Roman"/>
      <w:b/>
      <w:bCs/>
      <w:spacing w:val="-20"/>
      <w:sz w:val="48"/>
      <w:szCs w:val="48"/>
    </w:rPr>
  </w:style>
  <w:style w:type="paragraph" w:customStyle="1" w:styleId="30">
    <w:name w:val="Основной текст (3)"/>
    <w:basedOn w:val="a"/>
    <w:link w:val="3"/>
    <w:rsid w:val="00AE2EF8"/>
    <w:pPr>
      <w:widowControl w:val="0"/>
      <w:shd w:val="clear" w:color="auto" w:fill="FFFFFF"/>
      <w:spacing w:before="60" w:after="300" w:line="0" w:lineRule="atLeast"/>
    </w:pPr>
    <w:rPr>
      <w:rFonts w:ascii="Times New Roman" w:eastAsia="Times New Roman" w:hAnsi="Times New Roman" w:cs="Times New Roman"/>
      <w:i/>
      <w:iCs/>
      <w:sz w:val="10"/>
      <w:szCs w:val="10"/>
    </w:rPr>
  </w:style>
  <w:style w:type="paragraph" w:customStyle="1" w:styleId="22">
    <w:name w:val="Заголовок №2"/>
    <w:basedOn w:val="a"/>
    <w:link w:val="21"/>
    <w:rsid w:val="00AE2EF8"/>
    <w:pPr>
      <w:widowControl w:val="0"/>
      <w:shd w:val="clear" w:color="auto" w:fill="FFFFFF"/>
      <w:spacing w:before="300" w:after="420" w:line="643" w:lineRule="exact"/>
      <w:jc w:val="center"/>
      <w:outlineLvl w:val="1"/>
    </w:pPr>
    <w:rPr>
      <w:rFonts w:ascii="Times New Roman" w:eastAsia="Times New Roman" w:hAnsi="Times New Roman" w:cs="Times New Roman"/>
      <w:sz w:val="33"/>
      <w:szCs w:val="33"/>
    </w:rPr>
  </w:style>
  <w:style w:type="paragraph" w:customStyle="1" w:styleId="23">
    <w:name w:val="Основной текст2"/>
    <w:basedOn w:val="a"/>
    <w:link w:val="a3"/>
    <w:rsid w:val="00AE2EF8"/>
    <w:pPr>
      <w:widowControl w:val="0"/>
      <w:shd w:val="clear" w:color="auto" w:fill="FFFFFF"/>
      <w:spacing w:before="420" w:after="900" w:line="0" w:lineRule="atLeast"/>
      <w:jc w:val="center"/>
    </w:pPr>
    <w:rPr>
      <w:rFonts w:ascii="Arial" w:eastAsia="Arial" w:hAnsi="Arial" w:cs="Arial"/>
    </w:rPr>
  </w:style>
  <w:style w:type="paragraph" w:customStyle="1" w:styleId="40">
    <w:name w:val="Основной текст (4)"/>
    <w:basedOn w:val="a"/>
    <w:link w:val="4"/>
    <w:rsid w:val="00AE2EF8"/>
    <w:pPr>
      <w:widowControl w:val="0"/>
      <w:shd w:val="clear" w:color="auto" w:fill="FFFFFF"/>
      <w:spacing w:before="900" w:after="0" w:line="365" w:lineRule="exact"/>
    </w:pPr>
    <w:rPr>
      <w:rFonts w:ascii="Arial" w:eastAsia="Arial" w:hAnsi="Arial" w:cs="Arial"/>
      <w:b/>
      <w:bCs/>
      <w:sz w:val="32"/>
      <w:szCs w:val="32"/>
    </w:rPr>
  </w:style>
  <w:style w:type="paragraph" w:customStyle="1" w:styleId="60">
    <w:name w:val="Основной текст (6)"/>
    <w:basedOn w:val="a"/>
    <w:link w:val="6"/>
    <w:rsid w:val="00AE2EF8"/>
    <w:pPr>
      <w:widowControl w:val="0"/>
      <w:shd w:val="clear" w:color="auto" w:fill="FFFFFF"/>
      <w:spacing w:before="180" w:after="300" w:line="0" w:lineRule="atLeast"/>
      <w:jc w:val="center"/>
    </w:pPr>
    <w:rPr>
      <w:rFonts w:ascii="Arial" w:eastAsia="Arial" w:hAnsi="Arial" w:cs="Arial"/>
      <w:b/>
      <w:bCs/>
    </w:rPr>
  </w:style>
  <w:style w:type="paragraph" w:customStyle="1" w:styleId="70">
    <w:name w:val="Основной текст (7)"/>
    <w:basedOn w:val="a"/>
    <w:link w:val="7"/>
    <w:rsid w:val="00AE2EF8"/>
    <w:pPr>
      <w:widowControl w:val="0"/>
      <w:shd w:val="clear" w:color="auto" w:fill="FFFFFF"/>
      <w:spacing w:after="120" w:line="0" w:lineRule="atLeast"/>
    </w:pPr>
    <w:rPr>
      <w:rFonts w:ascii="Times New Roman" w:eastAsia="Times New Roman" w:hAnsi="Times New Roman" w:cs="Times New Roman"/>
      <w:sz w:val="8"/>
      <w:szCs w:val="8"/>
    </w:rPr>
  </w:style>
  <w:style w:type="character" w:customStyle="1" w:styleId="10">
    <w:name w:val="Заголовок 1 Знак"/>
    <w:basedOn w:val="a0"/>
    <w:link w:val="1"/>
    <w:uiPriority w:val="99"/>
    <w:rsid w:val="004613F5"/>
    <w:rPr>
      <w:rFonts w:ascii="Calibri" w:eastAsia="Times New Roman" w:hAnsi="Calibri" w:cs="Times New Roman"/>
      <w:sz w:val="28"/>
      <w:szCs w:val="28"/>
    </w:rPr>
  </w:style>
  <w:style w:type="character" w:customStyle="1" w:styleId="a4">
    <w:name w:val="Основной текст Знак"/>
    <w:basedOn w:val="a0"/>
    <w:link w:val="a5"/>
    <w:uiPriority w:val="99"/>
    <w:semiHidden/>
    <w:locked/>
    <w:rsid w:val="004613F5"/>
    <w:rPr>
      <w:rFonts w:ascii="Arial" w:hAnsi="Arial" w:cs="Arial"/>
    </w:rPr>
  </w:style>
  <w:style w:type="paragraph" w:styleId="a5">
    <w:name w:val="Body Text"/>
    <w:basedOn w:val="a"/>
    <w:link w:val="a4"/>
    <w:uiPriority w:val="99"/>
    <w:semiHidden/>
    <w:rsid w:val="004613F5"/>
    <w:pPr>
      <w:spacing w:after="120" w:line="240" w:lineRule="auto"/>
    </w:pPr>
    <w:rPr>
      <w:rFonts w:ascii="Arial" w:hAnsi="Arial" w:cs="Arial"/>
    </w:rPr>
  </w:style>
  <w:style w:type="character" w:customStyle="1" w:styleId="14">
    <w:name w:val="Основной текст Знак1"/>
    <w:basedOn w:val="a0"/>
    <w:link w:val="a5"/>
    <w:uiPriority w:val="99"/>
    <w:semiHidden/>
    <w:rsid w:val="004613F5"/>
  </w:style>
  <w:style w:type="paragraph" w:styleId="a6">
    <w:name w:val="Balloon Text"/>
    <w:basedOn w:val="a"/>
    <w:link w:val="a7"/>
    <w:uiPriority w:val="99"/>
    <w:semiHidden/>
    <w:unhideWhenUsed/>
    <w:rsid w:val="004613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6842-4C2C-41D8-8D17-90A0B31E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1509</Words>
  <Characters>8604</Characters>
  <Application>Microsoft Office Word</Application>
  <DocSecurity>0</DocSecurity>
  <Lines>71</Lines>
  <Paragraphs>20</Paragraphs>
  <ScaleCrop>false</ScaleCrop>
  <Company>SPecialiST RePack</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10</cp:revision>
  <cp:lastPrinted>2016-12-28T08:20:00Z</cp:lastPrinted>
  <dcterms:created xsi:type="dcterms:W3CDTF">2016-11-11T06:57:00Z</dcterms:created>
  <dcterms:modified xsi:type="dcterms:W3CDTF">2016-12-29T01:18:00Z</dcterms:modified>
</cp:coreProperties>
</file>